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C2AAA" w14:textId="637EE39B" w:rsidR="0086169F" w:rsidRPr="0086169F" w:rsidRDefault="0086169F" w:rsidP="0086169F">
      <w:pPr>
        <w:ind w:left="720"/>
        <w:jc w:val="center"/>
        <w:rPr>
          <w:b/>
          <w:bCs/>
          <w:sz w:val="36"/>
          <w:szCs w:val="36"/>
        </w:rPr>
      </w:pPr>
      <w:r w:rsidRPr="0086169F">
        <w:rPr>
          <w:b/>
          <w:bCs/>
          <w:sz w:val="36"/>
          <w:szCs w:val="36"/>
        </w:rPr>
        <w:t>Per visionare la sezione “</w:t>
      </w:r>
      <w:r w:rsidRPr="0086169F">
        <w:rPr>
          <w:b/>
          <w:bCs/>
          <w:sz w:val="36"/>
          <w:szCs w:val="36"/>
        </w:rPr>
        <w:t>Attuazione misure PNRR</w:t>
      </w:r>
      <w:r w:rsidRPr="0086169F">
        <w:rPr>
          <w:b/>
          <w:bCs/>
          <w:sz w:val="36"/>
          <w:szCs w:val="36"/>
        </w:rPr>
        <w:t xml:space="preserve"> </w:t>
      </w:r>
      <w:proofErr w:type="gramStart"/>
      <w:r w:rsidRPr="0086169F">
        <w:rPr>
          <w:b/>
          <w:bCs/>
          <w:sz w:val="36"/>
          <w:szCs w:val="36"/>
        </w:rPr>
        <w:t>“ clicca</w:t>
      </w:r>
      <w:proofErr w:type="gramEnd"/>
      <w:r w:rsidRPr="0086169F">
        <w:rPr>
          <w:b/>
          <w:bCs/>
          <w:sz w:val="36"/>
          <w:szCs w:val="36"/>
        </w:rPr>
        <w:t xml:space="preserve"> sul seguente link:</w:t>
      </w:r>
    </w:p>
    <w:p w14:paraId="7E14A32D" w14:textId="77777777" w:rsidR="0086169F" w:rsidRDefault="0086169F" w:rsidP="0086169F">
      <w:pPr>
        <w:ind w:left="720"/>
        <w:rPr>
          <w:b/>
          <w:bCs/>
        </w:rPr>
      </w:pPr>
    </w:p>
    <w:p w14:paraId="3701747D" w14:textId="6B30F08F" w:rsidR="0086169F" w:rsidRPr="0086169F" w:rsidRDefault="0086169F" w:rsidP="0086169F">
      <w:pPr>
        <w:ind w:left="720"/>
        <w:jc w:val="center"/>
        <w:rPr>
          <w:sz w:val="32"/>
          <w:szCs w:val="32"/>
          <w:u w:val="single"/>
        </w:rPr>
      </w:pPr>
      <w:r w:rsidRPr="0086169F">
        <w:rPr>
          <w:sz w:val="32"/>
          <w:szCs w:val="32"/>
          <w:u w:val="single"/>
        </w:rPr>
        <w:t>https://www.consorziobacino16.it/misurepnrr/</w:t>
      </w:r>
    </w:p>
    <w:p w14:paraId="15B8142A" w14:textId="77777777" w:rsidR="00C73778" w:rsidRDefault="00C73778"/>
    <w:sectPr w:rsidR="00C737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920"/>
    <w:multiLevelType w:val="multilevel"/>
    <w:tmpl w:val="84CE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421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9F"/>
    <w:rsid w:val="00356ECB"/>
    <w:rsid w:val="0086169F"/>
    <w:rsid w:val="00C73778"/>
    <w:rsid w:val="00F9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DC200"/>
  <w15:chartTrackingRefBased/>
  <w15:docId w15:val="{4A01732D-888D-419F-8351-F5C75E5E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61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1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16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1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16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1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1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1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1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1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1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1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169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169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16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16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16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16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1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1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1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1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1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16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16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169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1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169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16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DALL'AGLIO Susanna</dc:creator>
  <cp:keywords/>
  <dc:description/>
  <cp:lastModifiedBy>DALL'AGLIO Susanna</cp:lastModifiedBy>
  <cp:revision>1</cp:revision>
  <dcterms:created xsi:type="dcterms:W3CDTF">2025-01-20T09:26:00Z</dcterms:created>
  <dcterms:modified xsi:type="dcterms:W3CDTF">2025-01-20T09:28:00Z</dcterms:modified>
</cp:coreProperties>
</file>