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314" w:rsidRDefault="00272314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</w:t>
      </w:r>
      <w:r w:rsidR="00FA0886">
        <w:rPr>
          <w:rFonts w:ascii="Garamond" w:hAnsi="Garamond"/>
          <w:sz w:val="24"/>
          <w:szCs w:val="24"/>
        </w:rPr>
        <w:t xml:space="preserve">del nucleo di valutazione </w:t>
      </w:r>
    </w:p>
    <w:p w:rsidR="00272314" w:rsidRPr="009C6FAC" w:rsidRDefault="00272314">
      <w:pPr>
        <w:pStyle w:val="Paragrafoelenco"/>
        <w:ind w:left="0" w:firstLine="0"/>
        <w:rPr>
          <w:rFonts w:ascii="Garamond" w:hAnsi="Garamond"/>
        </w:rPr>
      </w:pPr>
    </w:p>
    <w:p w:rsidR="00272314" w:rsidRPr="009C6FAC" w:rsidRDefault="00272314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:rsidR="00272314" w:rsidRPr="009C6FAC" w:rsidRDefault="00FA0886">
      <w:pPr>
        <w:pStyle w:val="Paragrafoelenco"/>
        <w:spacing w:after="0" w:line="276" w:lineRule="auto"/>
        <w:ind w:left="0" w:firstLine="0"/>
        <w:rPr>
          <w:rFonts w:ascii="Garamond" w:hAnsi="Garamond"/>
        </w:rPr>
      </w:pPr>
      <w:proofErr w:type="spellStart"/>
      <w:r>
        <w:rPr>
          <w:rFonts w:ascii="Garamond" w:hAnsi="Garamond"/>
        </w:rPr>
        <w:t>Genoni</w:t>
      </w:r>
      <w:proofErr w:type="spellEnd"/>
      <w:r>
        <w:rPr>
          <w:rFonts w:ascii="Garamond" w:hAnsi="Garamond"/>
        </w:rPr>
        <w:t xml:space="preserve"> 17/04/2019 </w:t>
      </w:r>
    </w:p>
    <w:p w:rsidR="00FA0886" w:rsidRDefault="00FA0886">
      <w:pPr>
        <w:pStyle w:val="Paragrafoelenco"/>
        <w:spacing w:line="276" w:lineRule="auto"/>
        <w:ind w:left="0" w:firstLine="0"/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D</w:t>
      </w:r>
      <w:r w:rsidR="00272314" w:rsidRPr="009C6FAC">
        <w:rPr>
          <w:rFonts w:ascii="Garamond" w:hAnsi="Garamond"/>
          <w:u w:val="single"/>
        </w:rPr>
        <w:t xml:space="preserve">ata di inizio </w:t>
      </w:r>
      <w:r>
        <w:rPr>
          <w:rFonts w:ascii="Garamond" w:hAnsi="Garamond"/>
          <w:u w:val="single"/>
        </w:rPr>
        <w:t>rilevazione 17/04/2019</w:t>
      </w:r>
    </w:p>
    <w:p w:rsidR="00272314" w:rsidRDefault="00FA0886">
      <w:pPr>
        <w:pStyle w:val="Paragrafoelenco"/>
        <w:spacing w:line="276" w:lineRule="auto"/>
        <w:ind w:left="0" w:firstLine="0"/>
        <w:rPr>
          <w:rFonts w:ascii="Garamond" w:hAnsi="Garamond"/>
        </w:rPr>
      </w:pPr>
      <w:r>
        <w:rPr>
          <w:rFonts w:ascii="Garamond" w:hAnsi="Garamond"/>
          <w:u w:val="single"/>
        </w:rPr>
        <w:t xml:space="preserve">Data </w:t>
      </w:r>
      <w:r w:rsidR="00272314" w:rsidRPr="009C6FAC">
        <w:rPr>
          <w:rFonts w:ascii="Garamond" w:hAnsi="Garamond"/>
          <w:u w:val="single"/>
        </w:rPr>
        <w:t>fine</w:t>
      </w:r>
      <w:r w:rsidR="00272314" w:rsidRPr="00FC7906">
        <w:rPr>
          <w:rFonts w:ascii="Garamond" w:hAnsi="Garamond"/>
        </w:rPr>
        <w:t xml:space="preserve"> della rilevazione</w:t>
      </w:r>
      <w:r>
        <w:rPr>
          <w:rFonts w:ascii="Garamond" w:hAnsi="Garamond"/>
        </w:rPr>
        <w:t xml:space="preserve"> 17/04/2019</w:t>
      </w:r>
    </w:p>
    <w:p w:rsidR="00FA0886" w:rsidRDefault="00FA0886">
      <w:pPr>
        <w:pStyle w:val="Paragrafoelenco"/>
        <w:spacing w:line="276" w:lineRule="auto"/>
        <w:ind w:left="0" w:firstLine="0"/>
        <w:rPr>
          <w:rFonts w:ascii="Garamond" w:hAnsi="Garamond"/>
        </w:rPr>
      </w:pPr>
      <w:r>
        <w:rPr>
          <w:rFonts w:ascii="Garamond" w:hAnsi="Garamond"/>
        </w:rPr>
        <w:t>L’ente non ha uffici periferici</w:t>
      </w:r>
    </w:p>
    <w:p w:rsidR="00FA0886" w:rsidRDefault="00FA0886" w:rsidP="00FA0886">
      <w:pPr>
        <w:pStyle w:val="Paragrafoelenco"/>
        <w:spacing w:after="0" w:line="276" w:lineRule="auto"/>
        <w:ind w:left="0" w:firstLine="0"/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Per la rilevazione sono state seguite le seguenti procedure :</w:t>
      </w:r>
    </w:p>
    <w:p w:rsidR="00272314" w:rsidRPr="009C6FAC" w:rsidRDefault="00272314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verifica dell’attivi</w:t>
      </w:r>
      <w:r w:rsidR="001E3286">
        <w:rPr>
          <w:rFonts w:ascii="Garamond" w:hAnsi="Garamond"/>
        </w:rPr>
        <w:t xml:space="preserve">tà svolta dal Responsabile </w:t>
      </w:r>
      <w:r>
        <w:rPr>
          <w:rFonts w:ascii="Garamond" w:hAnsi="Garamond"/>
        </w:rPr>
        <w:t xml:space="preserve"> della</w:t>
      </w:r>
      <w:r w:rsidRPr="009C6FAC">
        <w:rPr>
          <w:rFonts w:ascii="Garamond" w:hAnsi="Garamond"/>
        </w:rPr>
        <w:t xml:space="preserve"> trasparenza per riscontrare l’adempimento degli obblighi di pubblicazione;</w:t>
      </w:r>
    </w:p>
    <w:p w:rsidR="00272314" w:rsidRPr="009C6FAC" w:rsidRDefault="00272314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 xml:space="preserve">verifica </w:t>
      </w:r>
      <w:r>
        <w:rPr>
          <w:rFonts w:ascii="Garamond" w:hAnsi="Garamond"/>
        </w:rPr>
        <w:t xml:space="preserve">diretta </w:t>
      </w:r>
      <w:r w:rsidRPr="009C6FAC">
        <w:rPr>
          <w:rFonts w:ascii="Garamond" w:hAnsi="Garamond"/>
        </w:rPr>
        <w:t>sul sito istituzionale, anche attraverso l’utilizzo di supporti informatici</w:t>
      </w:r>
      <w:r>
        <w:rPr>
          <w:rFonts w:ascii="Garamond" w:hAnsi="Garamond"/>
        </w:rPr>
        <w:t>.</w:t>
      </w:r>
    </w:p>
    <w:p w:rsidR="00272314" w:rsidRPr="009C6FAC" w:rsidRDefault="00272314">
      <w:pPr>
        <w:spacing w:line="360" w:lineRule="auto"/>
        <w:rPr>
          <w:rFonts w:ascii="Garamond" w:hAnsi="Garamond"/>
          <w:u w:val="single"/>
        </w:rPr>
      </w:pPr>
    </w:p>
    <w:p w:rsidR="00FA0886" w:rsidRDefault="00FA0886">
      <w:pPr>
        <w:spacing w:line="360" w:lineRule="auto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Durante la rilevazione non sono stati riscontrati as</w:t>
      </w:r>
      <w:r w:rsidR="00272314" w:rsidRPr="009C6FAC">
        <w:rPr>
          <w:rFonts w:ascii="Garamond" w:hAnsi="Garamond"/>
          <w:b/>
          <w:i/>
        </w:rPr>
        <w:t>petti critici</w:t>
      </w:r>
      <w:r>
        <w:rPr>
          <w:rFonts w:ascii="Garamond" w:hAnsi="Garamond"/>
          <w:b/>
          <w:i/>
        </w:rPr>
        <w:t>.</w:t>
      </w:r>
    </w:p>
    <w:p w:rsidR="00272314" w:rsidRDefault="00272314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 </w:t>
      </w:r>
      <w:r w:rsidR="00FA0886">
        <w:rPr>
          <w:rFonts w:ascii="Garamond" w:hAnsi="Garamond"/>
          <w:b/>
          <w:i/>
        </w:rPr>
        <w:t xml:space="preserve">Si allega griglia di rilevazione </w:t>
      </w:r>
    </w:p>
    <w:p w:rsidR="000C2CA3" w:rsidRPr="001E7280" w:rsidRDefault="000C2CA3" w:rsidP="000C2CA3">
      <w:pPr>
        <w:pStyle w:val="Paragrafoelenco"/>
        <w:widowControl/>
        <w:spacing w:before="120" w:after="0"/>
        <w:ind w:left="388" w:firstLine="0"/>
        <w:rPr>
          <w:rFonts w:cs="Times New Roman"/>
        </w:rPr>
      </w:pPr>
      <w:proofErr w:type="spellStart"/>
      <w:r>
        <w:rPr>
          <w:rFonts w:cs="Times New Roman"/>
        </w:rPr>
        <w:t>Genoni</w:t>
      </w:r>
      <w:proofErr w:type="spellEnd"/>
      <w:r>
        <w:rPr>
          <w:rFonts w:cs="Times New Roman"/>
        </w:rPr>
        <w:t xml:space="preserve"> 17/04/2019 </w:t>
      </w:r>
    </w:p>
    <w:p w:rsidR="000C2CA3" w:rsidRPr="001E7280" w:rsidRDefault="000C2CA3" w:rsidP="000C2CA3">
      <w:pPr>
        <w:pStyle w:val="Paragrafoelenco"/>
        <w:widowControl/>
        <w:spacing w:before="120" w:after="0"/>
        <w:ind w:left="388" w:firstLine="0"/>
        <w:jc w:val="center"/>
        <w:rPr>
          <w:rFonts w:cs="Times New Roman"/>
          <w:color w:val="FF0000"/>
        </w:rPr>
      </w:pPr>
    </w:p>
    <w:p w:rsidR="000C2CA3" w:rsidRDefault="000C2CA3" w:rsidP="000C2CA3">
      <w:pPr>
        <w:spacing w:before="120" w:line="320" w:lineRule="exact"/>
        <w:jc w:val="right"/>
      </w:pPr>
      <w:r w:rsidRPr="001E7280">
        <w:t xml:space="preserve">i componenti </w:t>
      </w:r>
      <w:r>
        <w:t xml:space="preserve">del nucleo di valutazione </w:t>
      </w:r>
    </w:p>
    <w:p w:rsidR="000C2CA3" w:rsidRDefault="000C2CA3" w:rsidP="000C2CA3">
      <w:pPr>
        <w:spacing w:before="120" w:line="320" w:lineRule="exact"/>
        <w:jc w:val="right"/>
      </w:pPr>
      <w:r>
        <w:t xml:space="preserve">Il presidente </w:t>
      </w:r>
      <w:r w:rsidR="00B544F0">
        <w:t xml:space="preserve">F.to </w:t>
      </w:r>
      <w:r>
        <w:t xml:space="preserve">D.ssa Daniela </w:t>
      </w:r>
      <w:proofErr w:type="spellStart"/>
      <w:r>
        <w:t>Trudu</w:t>
      </w:r>
      <w:proofErr w:type="spellEnd"/>
    </w:p>
    <w:p w:rsidR="000C2CA3" w:rsidRDefault="000C2CA3" w:rsidP="000C2CA3">
      <w:pPr>
        <w:spacing w:before="120" w:line="320" w:lineRule="exact"/>
        <w:jc w:val="right"/>
      </w:pPr>
    </w:p>
    <w:p w:rsidR="000C2CA3" w:rsidRPr="001E7280" w:rsidRDefault="000C2CA3" w:rsidP="000C2CA3">
      <w:pPr>
        <w:spacing w:before="120" w:line="320" w:lineRule="exact"/>
        <w:jc w:val="right"/>
      </w:pPr>
      <w:r>
        <w:t>Il segretario Comunale</w:t>
      </w:r>
      <w:r w:rsidR="00B544F0">
        <w:t xml:space="preserve"> F.to </w:t>
      </w:r>
      <w:r>
        <w:t xml:space="preserve"> D.ssa Anna Franca </w:t>
      </w:r>
      <w:proofErr w:type="spellStart"/>
      <w:r>
        <w:t>Atzori</w:t>
      </w:r>
      <w:proofErr w:type="spellEnd"/>
      <w:r>
        <w:t xml:space="preserve"> </w:t>
      </w:r>
    </w:p>
    <w:p w:rsidR="000C2CA3" w:rsidRDefault="000C2CA3" w:rsidP="000C2CA3">
      <w:pPr>
        <w:spacing w:line="360" w:lineRule="auto"/>
        <w:jc w:val="center"/>
        <w:rPr>
          <w:rFonts w:ascii="Garamond" w:hAnsi="Garamond"/>
          <w:b/>
          <w:i/>
        </w:rPr>
      </w:pPr>
    </w:p>
    <w:p w:rsidR="00FA0886" w:rsidRPr="009C6FAC" w:rsidRDefault="00FA0886">
      <w:pPr>
        <w:spacing w:line="360" w:lineRule="auto"/>
        <w:rPr>
          <w:rFonts w:ascii="Garamond" w:hAnsi="Garamond"/>
          <w:b/>
          <w:u w:val="single"/>
        </w:rPr>
      </w:pPr>
    </w:p>
    <w:sectPr w:rsidR="00FA0886" w:rsidRPr="009C6FAC" w:rsidSect="00A27866">
      <w:headerReference w:type="default" r:id="rId8"/>
      <w:pgSz w:w="11906" w:h="16838"/>
      <w:pgMar w:top="1417" w:right="1134" w:bottom="708" w:left="1134" w:header="708" w:footer="0" w:gutter="0"/>
      <w:cols w:space="720"/>
      <w:formProt w:val="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314" w:rsidRDefault="00272314">
      <w:pPr>
        <w:spacing w:after="0" w:line="240" w:lineRule="auto"/>
      </w:pPr>
      <w:r>
        <w:separator/>
      </w:r>
    </w:p>
  </w:endnote>
  <w:endnote w:type="continuationSeparator" w:id="0">
    <w:p w:rsidR="00272314" w:rsidRDefault="00272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m Casual"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314" w:rsidRDefault="00272314">
      <w:pPr>
        <w:spacing w:after="0" w:line="240" w:lineRule="auto"/>
      </w:pPr>
      <w:r>
        <w:separator/>
      </w:r>
    </w:p>
  </w:footnote>
  <w:footnote w:type="continuationSeparator" w:id="0">
    <w:p w:rsidR="00272314" w:rsidRDefault="00272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A3" w:rsidRDefault="000C2CA3" w:rsidP="000C2CA3">
    <w:pPr>
      <w:pStyle w:val="Titolo1"/>
      <w:pBdr>
        <w:top w:val="single" w:sz="4" w:space="1" w:color="auto"/>
        <w:left w:val="single" w:sz="4" w:space="2" w:color="auto"/>
        <w:bottom w:val="single" w:sz="4" w:space="1" w:color="auto"/>
        <w:right w:val="single" w:sz="4" w:space="7" w:color="auto"/>
      </w:pBdr>
      <w:ind w:left="-142" w:right="538"/>
      <w:rPr>
        <w:sz w:val="20"/>
      </w:rPr>
    </w:pPr>
    <w:r>
      <w:rPr>
        <w:sz w:val="44"/>
      </w:rPr>
      <w:t xml:space="preserve">COMUNE   </w:t>
    </w:r>
    <w:proofErr w:type="spellStart"/>
    <w:r>
      <w:rPr>
        <w:sz w:val="44"/>
      </w:rPr>
      <w:t>DI</w:t>
    </w:r>
    <w:proofErr w:type="spellEnd"/>
    <w:r>
      <w:rPr>
        <w:sz w:val="44"/>
      </w:rPr>
      <w:t xml:space="preserve">   GENONI</w:t>
    </w:r>
  </w:p>
  <w:p w:rsidR="000C2CA3" w:rsidRDefault="000C2CA3" w:rsidP="000C2CA3">
    <w:pPr>
      <w:pStyle w:val="Titolo1"/>
      <w:pBdr>
        <w:top w:val="single" w:sz="4" w:space="1" w:color="auto"/>
        <w:left w:val="single" w:sz="4" w:space="31" w:color="auto"/>
        <w:bottom w:val="single" w:sz="4" w:space="1" w:color="auto"/>
        <w:right w:val="single" w:sz="4" w:space="4" w:color="auto"/>
      </w:pBdr>
      <w:ind w:left="426" w:right="481"/>
      <w:rPr>
        <w:rFonts w:ascii="Dom Casual" w:hAnsi="Dom Casual"/>
      </w:rPr>
    </w:pPr>
    <w:r>
      <w:t>PROVINCIA SUD SARDEGNA</w:t>
    </w:r>
  </w:p>
  <w:p w:rsidR="000C2CA3" w:rsidRDefault="000C2CA3" w:rsidP="000C2CA3">
    <w:pPr>
      <w:pStyle w:val="Intestazione"/>
    </w:pPr>
    <w:r>
      <w:t xml:space="preserve">Via Su </w:t>
    </w:r>
    <w:proofErr w:type="spellStart"/>
    <w:r>
      <w:t>Paddiu</w:t>
    </w:r>
    <w:proofErr w:type="spellEnd"/>
    <w:r>
      <w:t xml:space="preserve"> n.2 – 09054- </w:t>
    </w:r>
    <w:proofErr w:type="spellStart"/>
    <w:r>
      <w:t>Genoni</w:t>
    </w:r>
    <w:proofErr w:type="spellEnd"/>
    <w:r>
      <w:t xml:space="preserve"> – P.I.00656230919 </w:t>
    </w:r>
    <w:proofErr w:type="spellStart"/>
    <w:r>
      <w:t>-Tel</w:t>
    </w:r>
    <w:proofErr w:type="spellEnd"/>
    <w:r>
      <w:t>. 0782/810023-</w:t>
    </w:r>
  </w:p>
  <w:p w:rsidR="00272314" w:rsidRPr="006E496C" w:rsidRDefault="00272314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/>
      </w:pPr>
      <w:rPr>
        <w:rFonts w:cs="Times New Roman"/>
      </w:rPr>
    </w:lvl>
  </w:abstractNum>
  <w:abstractNum w:abstractNumId="1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7B23"/>
    <w:rsid w:val="00075A6C"/>
    <w:rsid w:val="000C2CA3"/>
    <w:rsid w:val="0016468A"/>
    <w:rsid w:val="001E3286"/>
    <w:rsid w:val="0024134D"/>
    <w:rsid w:val="00272314"/>
    <w:rsid w:val="002C572E"/>
    <w:rsid w:val="003E1CF5"/>
    <w:rsid w:val="0048249A"/>
    <w:rsid w:val="004F18CD"/>
    <w:rsid w:val="0060106A"/>
    <w:rsid w:val="00633E0E"/>
    <w:rsid w:val="006E496C"/>
    <w:rsid w:val="007052EA"/>
    <w:rsid w:val="00713BFD"/>
    <w:rsid w:val="007A107C"/>
    <w:rsid w:val="00837860"/>
    <w:rsid w:val="00861FE1"/>
    <w:rsid w:val="008A0378"/>
    <w:rsid w:val="008B0D19"/>
    <w:rsid w:val="008F698B"/>
    <w:rsid w:val="00955140"/>
    <w:rsid w:val="009A5646"/>
    <w:rsid w:val="009C6FAC"/>
    <w:rsid w:val="00A27866"/>
    <w:rsid w:val="00A52DF7"/>
    <w:rsid w:val="00AF790D"/>
    <w:rsid w:val="00B544F0"/>
    <w:rsid w:val="00C27B23"/>
    <w:rsid w:val="00CD3A3C"/>
    <w:rsid w:val="00D27496"/>
    <w:rsid w:val="00F70427"/>
    <w:rsid w:val="00FA0886"/>
    <w:rsid w:val="00FC7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7866"/>
    <w:pPr>
      <w:keepNext/>
      <w:widowControl w:val="0"/>
      <w:suppressAutoHyphens/>
      <w:spacing w:after="120" w:line="100" w:lineRule="atLeast"/>
      <w:jc w:val="both"/>
    </w:pPr>
    <w:rPr>
      <w:rFonts w:ascii="Times New Roman" w:hAnsi="Times New Roman" w:cs="Cambria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locked/>
    <w:rsid w:val="000C2CA3"/>
    <w:pPr>
      <w:widowControl/>
      <w:suppressAutoHyphens w:val="0"/>
      <w:spacing w:after="0" w:line="240" w:lineRule="auto"/>
      <w:jc w:val="center"/>
      <w:outlineLvl w:val="0"/>
    </w:pPr>
    <w:rPr>
      <w:rFonts w:cs="Times New Roman"/>
      <w:b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uiPriority w:val="99"/>
    <w:rsid w:val="00A27866"/>
    <w:rPr>
      <w:rFonts w:cs="Times New Roman"/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uiPriority w:val="99"/>
    <w:rsid w:val="00A27866"/>
    <w:rPr>
      <w:rFonts w:ascii="Times New Roman" w:hAnsi="Times New Roman" w:cs="Cambria"/>
      <w:sz w:val="20"/>
      <w:szCs w:val="20"/>
      <w:lang w:eastAsia="ar-SA" w:bidi="ar-SA"/>
    </w:rPr>
  </w:style>
  <w:style w:type="character" w:customStyle="1" w:styleId="TestonotaapidipaginaCarattere1">
    <w:name w:val="Testo nota a piè di pagina Carattere1"/>
    <w:basedOn w:val="Carpredefinitoparagrafo"/>
    <w:uiPriority w:val="99"/>
    <w:rsid w:val="00A27866"/>
    <w:rPr>
      <w:rFonts w:ascii="Times New Roman" w:hAnsi="Times New Roman" w:cs="Cambria"/>
      <w:sz w:val="24"/>
      <w:szCs w:val="24"/>
      <w:lang w:eastAsia="ar-SA" w:bidi="ar-SA"/>
    </w:rPr>
  </w:style>
  <w:style w:type="character" w:customStyle="1" w:styleId="TitoloCarattere">
    <w:name w:val="Titolo Carattere"/>
    <w:basedOn w:val="Carpredefinitoparagrafo"/>
    <w:uiPriority w:val="99"/>
    <w:rsid w:val="00A27866"/>
    <w:rPr>
      <w:rFonts w:ascii="Times New Roman" w:hAnsi="Times New Roman" w:cs="Times New Roman"/>
      <w:b/>
      <w:bCs/>
      <w:i/>
      <w:sz w:val="32"/>
      <w:szCs w:val="32"/>
      <w:lang w:eastAsia="ar-SA" w:bidi="ar-SA"/>
    </w:rPr>
  </w:style>
  <w:style w:type="character" w:customStyle="1" w:styleId="IntestazioneCarattere">
    <w:name w:val="Intestazione Carattere"/>
    <w:basedOn w:val="Carpredefinitoparagrafo"/>
    <w:uiPriority w:val="99"/>
    <w:rsid w:val="00A27866"/>
    <w:rPr>
      <w:rFonts w:ascii="Times New Roman" w:hAnsi="Times New Roman" w:cs="Cambria"/>
      <w:sz w:val="24"/>
      <w:szCs w:val="24"/>
      <w:lang w:eastAsia="ar-SA" w:bidi="ar-SA"/>
    </w:rPr>
  </w:style>
  <w:style w:type="character" w:customStyle="1" w:styleId="PidipaginaCarattere">
    <w:name w:val="Piè di pagina Carattere"/>
    <w:basedOn w:val="Carpredefinitoparagrafo"/>
    <w:uiPriority w:val="99"/>
    <w:rsid w:val="00A27866"/>
    <w:rPr>
      <w:rFonts w:ascii="Times New Roman" w:hAnsi="Times New Roman" w:cs="Cambria"/>
      <w:sz w:val="24"/>
      <w:szCs w:val="24"/>
      <w:lang w:eastAsia="ar-SA" w:bidi="ar-SA"/>
    </w:rPr>
  </w:style>
  <w:style w:type="character" w:styleId="Rimandocommento">
    <w:name w:val="annotation reference"/>
    <w:basedOn w:val="Carpredefinitoparagrafo"/>
    <w:uiPriority w:val="99"/>
    <w:rsid w:val="00A27866"/>
    <w:rPr>
      <w:rFonts w:cs="Times New Roman"/>
      <w:sz w:val="16"/>
      <w:szCs w:val="16"/>
    </w:rPr>
  </w:style>
  <w:style w:type="character" w:customStyle="1" w:styleId="TestocommentoCarattere">
    <w:name w:val="Testo commento Carattere"/>
    <w:basedOn w:val="Carpredefinitoparagrafo"/>
    <w:uiPriority w:val="99"/>
    <w:rsid w:val="00A27866"/>
    <w:rPr>
      <w:rFonts w:ascii="Times New Roman" w:hAnsi="Times New Roman" w:cs="Cambria"/>
      <w:sz w:val="20"/>
      <w:szCs w:val="20"/>
      <w:lang w:eastAsia="ar-SA" w:bidi="ar-SA"/>
    </w:rPr>
  </w:style>
  <w:style w:type="character" w:customStyle="1" w:styleId="SoggettocommentoCarattere">
    <w:name w:val="Soggetto commento Carattere"/>
    <w:basedOn w:val="TestocommentoCarattere"/>
    <w:uiPriority w:val="99"/>
    <w:rsid w:val="00A27866"/>
    <w:rPr>
      <w:b/>
      <w:bCs/>
    </w:rPr>
  </w:style>
  <w:style w:type="character" w:customStyle="1" w:styleId="TestofumettoCarattere">
    <w:name w:val="Testo fumetto Carattere"/>
    <w:basedOn w:val="Carpredefinitoparagrafo"/>
    <w:uiPriority w:val="99"/>
    <w:rsid w:val="00A27866"/>
    <w:rPr>
      <w:rFonts w:ascii="Tahoma" w:hAnsi="Tahoma" w:cs="Tahoma"/>
      <w:sz w:val="16"/>
      <w:szCs w:val="16"/>
      <w:lang w:eastAsia="ar-SA" w:bidi="ar-SA"/>
    </w:rPr>
  </w:style>
  <w:style w:type="character" w:customStyle="1" w:styleId="WWCharLFO13LVL1">
    <w:name w:val="WW_CharLFO13LVL1"/>
    <w:uiPriority w:val="99"/>
    <w:rsid w:val="00A27866"/>
    <w:rPr>
      <w:rFonts w:ascii="Times New Roman" w:hAnsi="Times New Roman"/>
    </w:rPr>
  </w:style>
  <w:style w:type="character" w:customStyle="1" w:styleId="WWCharLFO13LVL2">
    <w:name w:val="WW_CharLFO13LVL2"/>
    <w:uiPriority w:val="99"/>
    <w:rsid w:val="00A27866"/>
    <w:rPr>
      <w:rFonts w:ascii="Courier New" w:hAnsi="Courier New"/>
    </w:rPr>
  </w:style>
  <w:style w:type="character" w:customStyle="1" w:styleId="WWCharLFO13LVL3">
    <w:name w:val="WW_CharLFO13LVL3"/>
    <w:uiPriority w:val="99"/>
    <w:rsid w:val="00A27866"/>
    <w:rPr>
      <w:rFonts w:ascii="Wingdings" w:hAnsi="Wingdings"/>
    </w:rPr>
  </w:style>
  <w:style w:type="character" w:customStyle="1" w:styleId="WWCharLFO13LVL4">
    <w:name w:val="WW_CharLFO13LVL4"/>
    <w:uiPriority w:val="99"/>
    <w:rsid w:val="00A27866"/>
    <w:rPr>
      <w:rFonts w:ascii="Symbol" w:hAnsi="Symbol"/>
    </w:rPr>
  </w:style>
  <w:style w:type="character" w:customStyle="1" w:styleId="WWCharLFO13LVL5">
    <w:name w:val="WW_CharLFO13LVL5"/>
    <w:uiPriority w:val="99"/>
    <w:rsid w:val="00A27866"/>
    <w:rPr>
      <w:rFonts w:ascii="Courier New" w:hAnsi="Courier New"/>
    </w:rPr>
  </w:style>
  <w:style w:type="character" w:customStyle="1" w:styleId="WWCharLFO13LVL6">
    <w:name w:val="WW_CharLFO13LVL6"/>
    <w:uiPriority w:val="99"/>
    <w:rsid w:val="00A27866"/>
    <w:rPr>
      <w:rFonts w:ascii="Wingdings" w:hAnsi="Wingdings"/>
    </w:rPr>
  </w:style>
  <w:style w:type="character" w:customStyle="1" w:styleId="WWCharLFO13LVL7">
    <w:name w:val="WW_CharLFO13LVL7"/>
    <w:uiPriority w:val="99"/>
    <w:rsid w:val="00A27866"/>
    <w:rPr>
      <w:rFonts w:ascii="Symbol" w:hAnsi="Symbol"/>
    </w:rPr>
  </w:style>
  <w:style w:type="character" w:customStyle="1" w:styleId="WWCharLFO13LVL8">
    <w:name w:val="WW_CharLFO13LVL8"/>
    <w:uiPriority w:val="99"/>
    <w:rsid w:val="00A27866"/>
    <w:rPr>
      <w:rFonts w:ascii="Courier New" w:hAnsi="Courier New"/>
    </w:rPr>
  </w:style>
  <w:style w:type="character" w:customStyle="1" w:styleId="WWCharLFO13LVL9">
    <w:name w:val="WW_CharLFO13LVL9"/>
    <w:uiPriority w:val="99"/>
    <w:rsid w:val="00A27866"/>
    <w:rPr>
      <w:rFonts w:ascii="Wingdings" w:hAnsi="Wingdings"/>
    </w:rPr>
  </w:style>
  <w:style w:type="character" w:customStyle="1" w:styleId="WWCharLFO15LVL1">
    <w:name w:val="WW_CharLFO15LVL1"/>
    <w:uiPriority w:val="99"/>
    <w:rsid w:val="00A27866"/>
    <w:rPr>
      <w:rFonts w:ascii="Times New Roman" w:eastAsia="Times New Roman" w:hAnsi="Times New Roman"/>
      <w:sz w:val="20"/>
    </w:rPr>
  </w:style>
  <w:style w:type="character" w:customStyle="1" w:styleId="WWCharLFO15LVL2">
    <w:name w:val="WW_CharLFO15LVL2"/>
    <w:uiPriority w:val="99"/>
    <w:rsid w:val="00A27866"/>
    <w:rPr>
      <w:rFonts w:ascii="Courier New" w:hAnsi="Courier New"/>
    </w:rPr>
  </w:style>
  <w:style w:type="character" w:customStyle="1" w:styleId="WWCharLFO15LVL3">
    <w:name w:val="WW_CharLFO15LVL3"/>
    <w:uiPriority w:val="99"/>
    <w:rsid w:val="00A27866"/>
    <w:rPr>
      <w:rFonts w:ascii="Wingdings" w:hAnsi="Wingdings"/>
    </w:rPr>
  </w:style>
  <w:style w:type="character" w:customStyle="1" w:styleId="WWCharLFO15LVL4">
    <w:name w:val="WW_CharLFO15LVL4"/>
    <w:uiPriority w:val="99"/>
    <w:rsid w:val="00A27866"/>
    <w:rPr>
      <w:rFonts w:ascii="Symbol" w:hAnsi="Symbol"/>
    </w:rPr>
  </w:style>
  <w:style w:type="character" w:customStyle="1" w:styleId="WWCharLFO15LVL5">
    <w:name w:val="WW_CharLFO15LVL5"/>
    <w:uiPriority w:val="99"/>
    <w:rsid w:val="00A27866"/>
    <w:rPr>
      <w:rFonts w:ascii="Courier New" w:hAnsi="Courier New"/>
    </w:rPr>
  </w:style>
  <w:style w:type="character" w:customStyle="1" w:styleId="WWCharLFO15LVL6">
    <w:name w:val="WW_CharLFO15LVL6"/>
    <w:uiPriority w:val="99"/>
    <w:rsid w:val="00A27866"/>
    <w:rPr>
      <w:rFonts w:ascii="Wingdings" w:hAnsi="Wingdings"/>
    </w:rPr>
  </w:style>
  <w:style w:type="character" w:customStyle="1" w:styleId="WWCharLFO15LVL7">
    <w:name w:val="WW_CharLFO15LVL7"/>
    <w:uiPriority w:val="99"/>
    <w:rsid w:val="00A27866"/>
    <w:rPr>
      <w:rFonts w:ascii="Symbol" w:hAnsi="Symbol"/>
    </w:rPr>
  </w:style>
  <w:style w:type="character" w:customStyle="1" w:styleId="WWCharLFO15LVL8">
    <w:name w:val="WW_CharLFO15LVL8"/>
    <w:uiPriority w:val="99"/>
    <w:rsid w:val="00A27866"/>
    <w:rPr>
      <w:rFonts w:ascii="Courier New" w:hAnsi="Courier New"/>
    </w:rPr>
  </w:style>
  <w:style w:type="character" w:customStyle="1" w:styleId="WWCharLFO15LVL9">
    <w:name w:val="WW_CharLFO15LVL9"/>
    <w:uiPriority w:val="99"/>
    <w:rsid w:val="00A27866"/>
    <w:rPr>
      <w:rFonts w:ascii="Wingdings" w:hAnsi="Wingdings"/>
    </w:rPr>
  </w:style>
  <w:style w:type="character" w:customStyle="1" w:styleId="Caratteredellanota">
    <w:name w:val="Carattere della nota"/>
    <w:uiPriority w:val="99"/>
    <w:rsid w:val="00A27866"/>
  </w:style>
  <w:style w:type="paragraph" w:styleId="Testonotaapidipagina">
    <w:name w:val="footnote text"/>
    <w:basedOn w:val="Normale"/>
    <w:link w:val="TestonotaapidipaginaCarattere2"/>
    <w:uiPriority w:val="99"/>
    <w:rsid w:val="00A27866"/>
  </w:style>
  <w:style w:type="character" w:customStyle="1" w:styleId="TestonotaapidipaginaCarattere2">
    <w:name w:val="Testo nota a piè di pagina Carattere2"/>
    <w:basedOn w:val="Carpredefinitoparagrafo"/>
    <w:link w:val="Testonotaapidipagina"/>
    <w:uiPriority w:val="99"/>
    <w:semiHidden/>
    <w:rsid w:val="00D25033"/>
    <w:rPr>
      <w:rFonts w:ascii="Times New Roman" w:hAnsi="Times New Roman" w:cs="Cambria"/>
      <w:sz w:val="20"/>
      <w:szCs w:val="20"/>
      <w:lang w:eastAsia="ar-SA"/>
    </w:rPr>
  </w:style>
  <w:style w:type="paragraph" w:styleId="Paragrafoelenco">
    <w:name w:val="List Paragraph"/>
    <w:basedOn w:val="Normale"/>
    <w:qFormat/>
    <w:rsid w:val="00A27866"/>
    <w:pPr>
      <w:ind w:left="357" w:hanging="357"/>
    </w:pPr>
  </w:style>
  <w:style w:type="paragraph" w:styleId="Titolo">
    <w:name w:val="Title"/>
    <w:basedOn w:val="Normale"/>
    <w:next w:val="Normale"/>
    <w:link w:val="TitoloCarattere1"/>
    <w:autoRedefine/>
    <w:uiPriority w:val="99"/>
    <w:qFormat/>
    <w:rsid w:val="00A27866"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character" w:customStyle="1" w:styleId="TitoloCarattere1">
    <w:name w:val="Titolo Carattere1"/>
    <w:basedOn w:val="Carpredefinitoparagrafo"/>
    <w:link w:val="Titolo"/>
    <w:uiPriority w:val="10"/>
    <w:rsid w:val="00D25033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Corpodeltesto">
    <w:name w:val="Body Text"/>
    <w:basedOn w:val="Normale"/>
    <w:link w:val="CorpodeltestoCarattere"/>
    <w:uiPriority w:val="99"/>
    <w:rsid w:val="00A27866"/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D25033"/>
    <w:rPr>
      <w:rFonts w:ascii="Times New Roman" w:hAnsi="Times New Roman" w:cs="Cambria"/>
      <w:sz w:val="24"/>
      <w:szCs w:val="24"/>
      <w:lang w:eastAsia="ar-SA"/>
    </w:rPr>
  </w:style>
  <w:style w:type="paragraph" w:styleId="Intestazione">
    <w:name w:val="header"/>
    <w:basedOn w:val="Normale"/>
    <w:link w:val="IntestazioneCarattere1"/>
    <w:uiPriority w:val="99"/>
    <w:rsid w:val="00A27866"/>
    <w:pPr>
      <w:tabs>
        <w:tab w:val="center" w:pos="4819"/>
        <w:tab w:val="right" w:pos="9638"/>
      </w:tabs>
      <w:spacing w:after="0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D25033"/>
    <w:rPr>
      <w:rFonts w:ascii="Times New Roman" w:hAnsi="Times New Roman" w:cs="Cambria"/>
      <w:sz w:val="24"/>
      <w:szCs w:val="24"/>
      <w:lang w:eastAsia="ar-SA"/>
    </w:rPr>
  </w:style>
  <w:style w:type="paragraph" w:styleId="Pidipagina">
    <w:name w:val="footer"/>
    <w:basedOn w:val="Normale"/>
    <w:link w:val="PidipaginaCarattere1"/>
    <w:uiPriority w:val="99"/>
    <w:rsid w:val="00A27866"/>
    <w:pPr>
      <w:tabs>
        <w:tab w:val="center" w:pos="4819"/>
        <w:tab w:val="right" w:pos="9638"/>
      </w:tabs>
      <w:spacing w:after="0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D25033"/>
    <w:rPr>
      <w:rFonts w:ascii="Times New Roman" w:hAnsi="Times New Roman" w:cs="Cambria"/>
      <w:sz w:val="24"/>
      <w:szCs w:val="24"/>
      <w:lang w:eastAsia="ar-SA"/>
    </w:rPr>
  </w:style>
  <w:style w:type="paragraph" w:customStyle="1" w:styleId="Default">
    <w:name w:val="Default"/>
    <w:uiPriority w:val="99"/>
    <w:rsid w:val="00A27866"/>
    <w:pPr>
      <w:keepNext/>
      <w:suppressAutoHyphens/>
      <w:autoSpaceDE w:val="0"/>
      <w:spacing w:line="100" w:lineRule="atLeast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link w:val="TestocommentoCarattere1"/>
    <w:uiPriority w:val="99"/>
    <w:rsid w:val="00A27866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D25033"/>
    <w:rPr>
      <w:rFonts w:ascii="Times New Roman" w:hAnsi="Times New Roman" w:cs="Cambria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1"/>
    <w:uiPriority w:val="99"/>
    <w:rsid w:val="00A27866"/>
    <w:rPr>
      <w:b/>
      <w:bCs/>
    </w:rPr>
  </w:style>
  <w:style w:type="character" w:customStyle="1" w:styleId="SoggettocommentoCarattere1">
    <w:name w:val="Soggetto commento Carattere1"/>
    <w:basedOn w:val="TestocommentoCarattere1"/>
    <w:link w:val="Soggettocommento"/>
    <w:uiPriority w:val="99"/>
    <w:semiHidden/>
    <w:rsid w:val="00D25033"/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A27866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D25033"/>
    <w:rPr>
      <w:rFonts w:ascii="Times New Roman" w:hAnsi="Times New Roman" w:cs="Cambria"/>
      <w:sz w:val="0"/>
      <w:szCs w:val="0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0C2CA3"/>
    <w:rPr>
      <w:rFonts w:ascii="Times New Roman" w:hAnsi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2D3F6-3989-43B6-9785-8C5C1B7C8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</Words>
  <Characters>671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sintesi sulla rilevazione degli OIV o organismi con funzioni analoghe</dc:title>
  <dc:creator>i.siciliani</dc:creator>
  <cp:lastModifiedBy>af.atzori</cp:lastModifiedBy>
  <cp:revision>6</cp:revision>
  <cp:lastPrinted>2018-02-28T15:30:00Z</cp:lastPrinted>
  <dcterms:created xsi:type="dcterms:W3CDTF">2019-04-16T10:09:00Z</dcterms:created>
  <dcterms:modified xsi:type="dcterms:W3CDTF">2019-04-18T07:33:00Z</dcterms:modified>
</cp:coreProperties>
</file>