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C82" w:rsidRDefault="00E52C82" w:rsidP="00E52C82">
      <w:pPr>
        <w:pStyle w:val="Titolo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167765" cy="1464945"/>
            <wp:effectExtent l="19050" t="0" r="0" b="0"/>
            <wp:docPr id="1" name="Immagine 1" descr="&quot;ᙱ矴ຘᚍ矴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&quot;ᙱ矴ຘᚍ矴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7765" cy="1464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2C82" w:rsidRDefault="00E52C82" w:rsidP="00E52C82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567"/>
        <w:rPr>
          <w:sz w:val="20"/>
        </w:rPr>
      </w:pPr>
      <w:r>
        <w:rPr>
          <w:sz w:val="44"/>
        </w:rPr>
        <w:t>COMUNE   DI   GENONI</w:t>
      </w:r>
    </w:p>
    <w:p w:rsidR="00E52C82" w:rsidRDefault="00E52C82" w:rsidP="00E52C82">
      <w:pPr>
        <w:pStyle w:val="Tito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firstLine="567"/>
        <w:rPr>
          <w:rFonts w:ascii="Dom Casual" w:hAnsi="Dom Casual"/>
        </w:rPr>
      </w:pPr>
      <w:r>
        <w:t>PROVINCIA DI ORISTANO</w:t>
      </w:r>
    </w:p>
    <w:p w:rsidR="00E52C82" w:rsidRPr="005B09AF" w:rsidRDefault="00E52C82" w:rsidP="00E52C82">
      <w:pPr>
        <w:ind w:left="567" w:firstLine="567"/>
        <w:jc w:val="center"/>
        <w:rPr>
          <w:sz w:val="18"/>
          <w:szCs w:val="18"/>
        </w:rPr>
      </w:pPr>
      <w:r w:rsidRPr="005B09AF">
        <w:rPr>
          <w:sz w:val="18"/>
          <w:szCs w:val="18"/>
        </w:rPr>
        <w:t>Via Su Paddiu n.2 – 08030- Genoni – P.I.00656230919 -Tel. 0782/810023-0782/810100- Fax 0782/811163</w:t>
      </w:r>
    </w:p>
    <w:p w:rsidR="00E52C82" w:rsidRDefault="0057727D" w:rsidP="00E52C82">
      <w:pPr>
        <w:ind w:left="567" w:firstLine="567"/>
        <w:jc w:val="center"/>
      </w:pPr>
      <w:hyperlink r:id="rId5" w:history="1">
        <w:r w:rsidR="00E52C82" w:rsidRPr="00054480">
          <w:rPr>
            <w:rStyle w:val="Collegamentoipertestuale"/>
          </w:rPr>
          <w:t>ut.genoni@tiscali.it</w:t>
        </w:r>
      </w:hyperlink>
    </w:p>
    <w:p w:rsidR="00E52C82" w:rsidRPr="00C57193" w:rsidRDefault="00E52C82" w:rsidP="00E52C82">
      <w:pPr>
        <w:ind w:left="567" w:firstLine="567"/>
        <w:jc w:val="center"/>
      </w:pPr>
      <w:r w:rsidRPr="00C57193">
        <w:t>ELENCO  dei beni immobili ricadenti nel territorio comunale non strumentali all’esercizio delle funzioni istituzionali, suscettibili di valorizzazione, ovvero di dismissione.</w:t>
      </w:r>
    </w:p>
    <w:p w:rsidR="00E52C82" w:rsidRPr="007C6953" w:rsidRDefault="00E52C82" w:rsidP="00E52C82">
      <w:pPr>
        <w:ind w:left="567" w:firstLine="567"/>
        <w:jc w:val="center"/>
        <w:rPr>
          <w:sz w:val="28"/>
          <w:szCs w:val="28"/>
        </w:rPr>
      </w:pPr>
      <w:r w:rsidRPr="007C6953">
        <w:rPr>
          <w:sz w:val="28"/>
          <w:szCs w:val="28"/>
        </w:rPr>
        <w:t>PIANO DELLE ALIENAZIONE E VALORIZZAZIONI IMMOBILIARI ALLEGATO AL BILANCIO DI PREVISIONE</w:t>
      </w:r>
    </w:p>
    <w:p w:rsidR="00E52C82" w:rsidRPr="0000274A" w:rsidRDefault="00E52C82" w:rsidP="00E52C82">
      <w:pPr>
        <w:ind w:left="567" w:firstLine="567"/>
        <w:jc w:val="center"/>
        <w:rPr>
          <w:sz w:val="16"/>
          <w:szCs w:val="16"/>
        </w:rPr>
      </w:pPr>
      <w:r w:rsidRPr="0000274A">
        <w:rPr>
          <w:sz w:val="16"/>
          <w:szCs w:val="16"/>
        </w:rPr>
        <w:t>(</w:t>
      </w:r>
      <w:r>
        <w:rPr>
          <w:sz w:val="16"/>
          <w:szCs w:val="16"/>
        </w:rPr>
        <w:t xml:space="preserve">art. 58 </w:t>
      </w:r>
      <w:r w:rsidRPr="0000274A">
        <w:rPr>
          <w:sz w:val="16"/>
          <w:szCs w:val="16"/>
        </w:rPr>
        <w:t>D.L. 25 giugno 2008 n. 112</w:t>
      </w:r>
      <w:r>
        <w:rPr>
          <w:sz w:val="16"/>
          <w:szCs w:val="16"/>
        </w:rPr>
        <w:t xml:space="preserve"> convertito in legge 06.08.2008 n. 133</w:t>
      </w:r>
      <w:r w:rsidRPr="0000274A">
        <w:rPr>
          <w:sz w:val="16"/>
          <w:szCs w:val="16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8"/>
        <w:gridCol w:w="885"/>
        <w:gridCol w:w="1303"/>
        <w:gridCol w:w="1966"/>
        <w:gridCol w:w="1854"/>
        <w:gridCol w:w="1492"/>
      </w:tblGrid>
      <w:tr w:rsidR="00E52C82" w:rsidRPr="008D7D5F" w:rsidTr="006D1F4C"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b/>
                <w:i/>
                <w:sz w:val="28"/>
                <w:szCs w:val="28"/>
              </w:rPr>
            </w:pPr>
            <w:r w:rsidRPr="008D7D5F">
              <w:rPr>
                <w:b/>
                <w:i/>
                <w:sz w:val="28"/>
                <w:szCs w:val="28"/>
              </w:rPr>
              <w:t xml:space="preserve">Denominazione </w:t>
            </w:r>
          </w:p>
          <w:p w:rsidR="00E52C82" w:rsidRPr="008D7D5F" w:rsidRDefault="00E52C82" w:rsidP="006D1F4C">
            <w:pPr>
              <w:jc w:val="center"/>
              <w:rPr>
                <w:b/>
                <w:i/>
                <w:sz w:val="28"/>
                <w:szCs w:val="28"/>
              </w:rPr>
            </w:pPr>
            <w:r w:rsidRPr="008D7D5F">
              <w:rPr>
                <w:b/>
                <w:i/>
                <w:sz w:val="28"/>
                <w:szCs w:val="28"/>
              </w:rPr>
              <w:t>edificio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b/>
                <w:i/>
                <w:sz w:val="28"/>
                <w:szCs w:val="28"/>
              </w:rPr>
            </w:pPr>
            <w:r w:rsidRPr="008D7D5F">
              <w:rPr>
                <w:b/>
                <w:i/>
                <w:sz w:val="28"/>
                <w:szCs w:val="28"/>
              </w:rPr>
              <w:t>foglio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b/>
                <w:i/>
                <w:sz w:val="28"/>
                <w:szCs w:val="28"/>
              </w:rPr>
            </w:pPr>
            <w:r w:rsidRPr="008D7D5F">
              <w:rPr>
                <w:b/>
                <w:i/>
                <w:sz w:val="28"/>
                <w:szCs w:val="28"/>
              </w:rPr>
              <w:t>mappale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b/>
                <w:i/>
                <w:sz w:val="28"/>
                <w:szCs w:val="28"/>
              </w:rPr>
            </w:pPr>
            <w:r w:rsidRPr="008D7D5F">
              <w:rPr>
                <w:b/>
                <w:i/>
                <w:sz w:val="28"/>
                <w:szCs w:val="28"/>
              </w:rPr>
              <w:t>Destinazione</w:t>
            </w:r>
          </w:p>
          <w:p w:rsidR="00E52C82" w:rsidRPr="008D7D5F" w:rsidRDefault="00E52C82" w:rsidP="006D1F4C">
            <w:pPr>
              <w:jc w:val="center"/>
              <w:rPr>
                <w:b/>
                <w:i/>
                <w:sz w:val="28"/>
                <w:szCs w:val="28"/>
              </w:rPr>
            </w:pPr>
            <w:r w:rsidRPr="008D7D5F">
              <w:rPr>
                <w:b/>
                <w:i/>
                <w:sz w:val="28"/>
                <w:szCs w:val="28"/>
              </w:rPr>
              <w:t>urbanistica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b/>
                <w:i/>
                <w:sz w:val="28"/>
                <w:szCs w:val="28"/>
              </w:rPr>
            </w:pPr>
            <w:r w:rsidRPr="008D7D5F">
              <w:rPr>
                <w:b/>
                <w:i/>
                <w:sz w:val="28"/>
                <w:szCs w:val="28"/>
              </w:rPr>
              <w:t>localizzazione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b/>
                <w:i/>
                <w:sz w:val="28"/>
                <w:szCs w:val="28"/>
              </w:rPr>
            </w:pPr>
            <w:r w:rsidRPr="008D7D5F">
              <w:rPr>
                <w:b/>
                <w:i/>
                <w:sz w:val="28"/>
                <w:szCs w:val="28"/>
              </w:rPr>
              <w:t>note</w:t>
            </w:r>
          </w:p>
        </w:tc>
      </w:tr>
      <w:tr w:rsidR="00E52C82" w:rsidRPr="008D7D5F" w:rsidTr="006D1F4C">
        <w:tc>
          <w:tcPr>
            <w:tcW w:w="0" w:type="auto"/>
          </w:tcPr>
          <w:p w:rsidR="00E52C82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Scuola Elementare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alienare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100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b/>
                <w:sz w:val="24"/>
                <w:szCs w:val="24"/>
              </w:rPr>
            </w:pPr>
            <w:r w:rsidRPr="008D7D5F">
              <w:rPr>
                <w:b/>
                <w:sz w:val="24"/>
                <w:szCs w:val="24"/>
              </w:rPr>
              <w:t>S1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ISTRUZIONE PRIMARIA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Via Roma 2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Inutilizzato</w:t>
            </w:r>
          </w:p>
        </w:tc>
      </w:tr>
      <w:tr w:rsidR="00E52C82" w:rsidRPr="008D7D5F" w:rsidTr="006D1F4C">
        <w:tc>
          <w:tcPr>
            <w:tcW w:w="0" w:type="auto"/>
          </w:tcPr>
          <w:p w:rsidR="00E52C82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Chiosco Bar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valorizzare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16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234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b/>
                <w:sz w:val="24"/>
                <w:szCs w:val="24"/>
              </w:rPr>
            </w:pPr>
            <w:r w:rsidRPr="008D7D5F">
              <w:rPr>
                <w:b/>
                <w:sz w:val="24"/>
                <w:szCs w:val="24"/>
              </w:rPr>
              <w:t>S3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VERDE URBANO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Località Peppi Locci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 xml:space="preserve">Inutilizzato </w:t>
            </w:r>
          </w:p>
        </w:tc>
      </w:tr>
      <w:tr w:rsidR="00E52C82" w:rsidRPr="008D7D5F" w:rsidTr="006D1F4C">
        <w:tc>
          <w:tcPr>
            <w:tcW w:w="0" w:type="auto"/>
          </w:tcPr>
          <w:p w:rsidR="00E52C82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Centro marchiatura cavalli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valorizzare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32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E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AGRICOLA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Località Giara / Pauli e Pudas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Locato</w:t>
            </w:r>
          </w:p>
        </w:tc>
      </w:tr>
      <w:tr w:rsidR="00E52C82" w:rsidRPr="008D7D5F" w:rsidTr="006D1F4C">
        <w:tc>
          <w:tcPr>
            <w:tcW w:w="0" w:type="auto"/>
          </w:tcPr>
          <w:p w:rsidR="00E52C82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 xml:space="preserve">Struttura d’appoggio azienda Giara 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valorizzare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28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b/>
                <w:sz w:val="24"/>
                <w:szCs w:val="24"/>
              </w:rPr>
            </w:pPr>
            <w:r w:rsidRPr="008D7D5F">
              <w:rPr>
                <w:b/>
                <w:sz w:val="24"/>
                <w:szCs w:val="24"/>
              </w:rPr>
              <w:t>E5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AGRICOLA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 xml:space="preserve">Località Giara / Corte Luxia 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Locato</w:t>
            </w:r>
          </w:p>
        </w:tc>
      </w:tr>
      <w:tr w:rsidR="00E52C82" w:rsidRPr="008D7D5F" w:rsidTr="006D1F4C"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Ex Stalle sociali</w:t>
            </w:r>
          </w:p>
          <w:p w:rsidR="00E52C82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Ruderi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alienare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11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b/>
                <w:sz w:val="24"/>
                <w:szCs w:val="24"/>
              </w:rPr>
            </w:pPr>
            <w:r w:rsidRPr="008D7D5F">
              <w:rPr>
                <w:b/>
                <w:sz w:val="24"/>
                <w:szCs w:val="24"/>
              </w:rPr>
              <w:t>E2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AGRICOLA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 xml:space="preserve">Località Sa Tella Manna 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Inutilizzato</w:t>
            </w:r>
          </w:p>
        </w:tc>
      </w:tr>
      <w:tr w:rsidR="00E52C82" w:rsidRPr="008D7D5F" w:rsidTr="006D1F4C">
        <w:tc>
          <w:tcPr>
            <w:tcW w:w="0" w:type="auto"/>
          </w:tcPr>
          <w:p w:rsidR="00E52C82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Area edificabile PEP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vendere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15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793 (parte)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b/>
                <w:sz w:val="24"/>
                <w:szCs w:val="24"/>
              </w:rPr>
            </w:pPr>
            <w:r w:rsidRPr="008D7D5F">
              <w:rPr>
                <w:b/>
                <w:sz w:val="24"/>
                <w:szCs w:val="24"/>
              </w:rPr>
              <w:t>C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ESPANSIONE RESIDENZIALE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Località Strintu Mannu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Inutilizzato</w:t>
            </w:r>
          </w:p>
        </w:tc>
      </w:tr>
      <w:tr w:rsidR="00E52C82" w:rsidRPr="008D7D5F" w:rsidTr="006D1F4C">
        <w:tc>
          <w:tcPr>
            <w:tcW w:w="0" w:type="auto"/>
          </w:tcPr>
          <w:p w:rsidR="00E52C82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Fondo rustico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valorizzre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10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76-78-74-80-73-18-17-67-79-36-11-37-37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b/>
                <w:sz w:val="24"/>
                <w:szCs w:val="24"/>
              </w:rPr>
            </w:pPr>
            <w:r w:rsidRPr="008D7D5F">
              <w:rPr>
                <w:b/>
                <w:sz w:val="24"/>
                <w:szCs w:val="24"/>
              </w:rPr>
              <w:t>E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AGRICOLA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Località Santu Antine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Inutilizzato</w:t>
            </w:r>
          </w:p>
        </w:tc>
      </w:tr>
      <w:tr w:rsidR="00E52C82" w:rsidRPr="008D7D5F" w:rsidTr="006D1F4C">
        <w:tc>
          <w:tcPr>
            <w:tcW w:w="0" w:type="auto"/>
          </w:tcPr>
          <w:p w:rsidR="00E52C82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Fondo rustico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alienare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40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b/>
                <w:sz w:val="24"/>
                <w:szCs w:val="24"/>
              </w:rPr>
            </w:pPr>
            <w:r w:rsidRPr="008D7D5F">
              <w:rPr>
                <w:b/>
                <w:sz w:val="24"/>
                <w:szCs w:val="24"/>
              </w:rPr>
              <w:t>E2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AGRICOLA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Località Codina Agroni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Inutilizzato</w:t>
            </w:r>
          </w:p>
        </w:tc>
      </w:tr>
      <w:tr w:rsidR="00E52C82" w:rsidRPr="008D7D5F" w:rsidTr="006D1F4C">
        <w:tc>
          <w:tcPr>
            <w:tcW w:w="0" w:type="auto"/>
          </w:tcPr>
          <w:p w:rsidR="00E52C82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Punto di ristoro con annesso galoppatoio e residenze</w:t>
            </w:r>
          </w:p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 alienare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 w:rsidRPr="008D7D5F">
              <w:rPr>
                <w:sz w:val="28"/>
                <w:szCs w:val="28"/>
              </w:rPr>
              <w:t>20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84 subalterno 1,2,3,4 e 5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b/>
                <w:sz w:val="24"/>
                <w:szCs w:val="24"/>
              </w:rPr>
            </w:pPr>
            <w:r w:rsidRPr="008D7D5F">
              <w:rPr>
                <w:b/>
                <w:sz w:val="24"/>
                <w:szCs w:val="24"/>
              </w:rPr>
              <w:t xml:space="preserve">E5 </w:t>
            </w:r>
          </w:p>
          <w:p w:rsidR="00E52C82" w:rsidRPr="008D7D5F" w:rsidRDefault="00E52C82" w:rsidP="006D1F4C">
            <w:pPr>
              <w:jc w:val="center"/>
              <w:rPr>
                <w:b/>
                <w:sz w:val="24"/>
                <w:szCs w:val="24"/>
              </w:rPr>
            </w:pPr>
            <w:r w:rsidRPr="008D7D5F">
              <w:rPr>
                <w:b/>
                <w:sz w:val="24"/>
                <w:szCs w:val="24"/>
              </w:rPr>
              <w:t>AGRICOLA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4"/>
                <w:szCs w:val="24"/>
              </w:rPr>
            </w:pPr>
            <w:r w:rsidRPr="008D7D5F">
              <w:rPr>
                <w:sz w:val="24"/>
                <w:szCs w:val="24"/>
              </w:rPr>
              <w:t>LOC. MONTI - PAULIS</w:t>
            </w:r>
          </w:p>
        </w:tc>
        <w:tc>
          <w:tcPr>
            <w:tcW w:w="0" w:type="auto"/>
          </w:tcPr>
          <w:p w:rsidR="00E52C82" w:rsidRPr="008D7D5F" w:rsidRDefault="00E52C82" w:rsidP="006D1F4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Inutilizzato</w:t>
            </w:r>
          </w:p>
        </w:tc>
      </w:tr>
    </w:tbl>
    <w:p w:rsidR="00E52C82" w:rsidRDefault="00E52C82" w:rsidP="00E52C82">
      <w:pPr>
        <w:ind w:left="360"/>
        <w:jc w:val="both"/>
        <w:rPr>
          <w:sz w:val="28"/>
          <w:szCs w:val="28"/>
        </w:rPr>
      </w:pPr>
    </w:p>
    <w:p w:rsidR="00E52C82" w:rsidRDefault="00E52C82" w:rsidP="00E52C82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Genoni, li </w:t>
      </w:r>
      <w:r w:rsidR="00942208">
        <w:rPr>
          <w:sz w:val="28"/>
          <w:szCs w:val="28"/>
        </w:rPr>
        <w:t xml:space="preserve"> </w:t>
      </w:r>
      <w:r w:rsidR="00072E2C">
        <w:rPr>
          <w:sz w:val="28"/>
          <w:szCs w:val="28"/>
        </w:rPr>
        <w:t>0</w:t>
      </w:r>
      <w:r w:rsidR="008848EE">
        <w:rPr>
          <w:sz w:val="28"/>
          <w:szCs w:val="28"/>
        </w:rPr>
        <w:t>9</w:t>
      </w:r>
      <w:r>
        <w:rPr>
          <w:sz w:val="28"/>
          <w:szCs w:val="28"/>
        </w:rPr>
        <w:t>.0</w:t>
      </w:r>
      <w:r w:rsidR="008848EE">
        <w:rPr>
          <w:sz w:val="28"/>
          <w:szCs w:val="28"/>
        </w:rPr>
        <w:t>1</w:t>
      </w:r>
      <w:r w:rsidR="00C506C8">
        <w:rPr>
          <w:sz w:val="28"/>
          <w:szCs w:val="28"/>
        </w:rPr>
        <w:t>.</w:t>
      </w:r>
      <w:r>
        <w:rPr>
          <w:sz w:val="28"/>
          <w:szCs w:val="28"/>
        </w:rPr>
        <w:t>201</w:t>
      </w:r>
      <w:r w:rsidR="008848EE">
        <w:rPr>
          <w:sz w:val="28"/>
          <w:szCs w:val="28"/>
        </w:rPr>
        <w:t>8</w:t>
      </w:r>
    </w:p>
    <w:p w:rsidR="00E52C82" w:rsidRDefault="00E52C82" w:rsidP="00E52C82">
      <w:pPr>
        <w:jc w:val="center"/>
        <w:rPr>
          <w:sz w:val="28"/>
          <w:szCs w:val="28"/>
        </w:rPr>
      </w:pPr>
      <w:r>
        <w:rPr>
          <w:sz w:val="28"/>
          <w:szCs w:val="28"/>
        </w:rPr>
        <w:t>IL RESPONSABILE DEL SERVIZIO</w:t>
      </w:r>
    </w:p>
    <w:p w:rsidR="00E52C82" w:rsidRDefault="00E52C82" w:rsidP="00E52C82">
      <w:pPr>
        <w:jc w:val="center"/>
        <w:rPr>
          <w:sz w:val="28"/>
          <w:szCs w:val="28"/>
        </w:rPr>
      </w:pPr>
      <w:r>
        <w:rPr>
          <w:sz w:val="28"/>
          <w:szCs w:val="28"/>
        </w:rPr>
        <w:t>Architetto J. Pierino PORRU</w:t>
      </w:r>
    </w:p>
    <w:p w:rsidR="00EF4347" w:rsidRDefault="00EF4347"/>
    <w:sectPr w:rsidR="00EF4347" w:rsidSect="0018589C">
      <w:pgSz w:w="11906" w:h="16838"/>
      <w:pgMar w:top="540" w:right="1134" w:bottom="3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m Casual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2C82"/>
    <w:rsid w:val="00072E2C"/>
    <w:rsid w:val="00132FF3"/>
    <w:rsid w:val="0057727D"/>
    <w:rsid w:val="008122D2"/>
    <w:rsid w:val="008848EE"/>
    <w:rsid w:val="00942208"/>
    <w:rsid w:val="00C506C8"/>
    <w:rsid w:val="00E52C82"/>
    <w:rsid w:val="00EF4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21723C-EE35-4A90-8D9B-FFC4D432D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52C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52C82"/>
    <w:pPr>
      <w:keepNext/>
      <w:jc w:val="center"/>
      <w:outlineLvl w:val="0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52C82"/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paragraph" w:styleId="Titolo">
    <w:name w:val="Title"/>
    <w:basedOn w:val="Normale"/>
    <w:link w:val="TitoloCarattere"/>
    <w:qFormat/>
    <w:rsid w:val="00E52C82"/>
    <w:pPr>
      <w:jc w:val="center"/>
    </w:pPr>
    <w:rPr>
      <w:caps/>
      <w:sz w:val="5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oloCarattere">
    <w:name w:val="Titolo Carattere"/>
    <w:basedOn w:val="Carpredefinitoparagrafo"/>
    <w:link w:val="Titolo"/>
    <w:rsid w:val="00E52C82"/>
    <w:rPr>
      <w:rFonts w:ascii="Times New Roman" w:eastAsia="Times New Roman" w:hAnsi="Times New Roman" w:cs="Times New Roman"/>
      <w:caps/>
      <w:sz w:val="56"/>
      <w:szCs w:val="20"/>
      <w:lang w:eastAsia="it-IT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styleId="Collegamentoipertestuale">
    <w:name w:val="Hyperlink"/>
    <w:basedOn w:val="Carpredefinitoparagrafo"/>
    <w:rsid w:val="00E52C82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2C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2C82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t.genoni@tiscali.it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Genoni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p.porru</dc:creator>
  <cp:lastModifiedBy>Maria Cristina Pistis</cp:lastModifiedBy>
  <cp:revision>2</cp:revision>
  <cp:lastPrinted>2018-01-09T14:54:00Z</cp:lastPrinted>
  <dcterms:created xsi:type="dcterms:W3CDTF">2019-04-01T10:33:00Z</dcterms:created>
  <dcterms:modified xsi:type="dcterms:W3CDTF">2019-04-01T10:33:00Z</dcterms:modified>
</cp:coreProperties>
</file>